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B4" w:rsidRPr="006F263E" w:rsidRDefault="00E22CB4" w:rsidP="00E22CB4">
      <w:pPr>
        <w:pStyle w:val="Default"/>
        <w:jc w:val="center"/>
        <w:rPr>
          <w:rFonts w:ascii="Helvetica" w:hAnsi="Helvetica"/>
          <w:sz w:val="36"/>
          <w:lang w:val="tr-TR"/>
        </w:rPr>
      </w:pPr>
      <w:r>
        <w:rPr>
          <w:rFonts w:ascii="Helvetica" w:hAnsi="Helvetica"/>
          <w:b/>
          <w:sz w:val="36"/>
          <w:lang w:val="tr-TR"/>
        </w:rPr>
        <w:t>Mucize Sorular</w:t>
      </w:r>
    </w:p>
    <w:p w:rsidR="00E22CB4" w:rsidRDefault="00E22CB4" w:rsidP="00E22CB4">
      <w:pPr>
        <w:pStyle w:val="Default"/>
        <w:jc w:val="center"/>
        <w:rPr>
          <w:rFonts w:ascii="Helvetica" w:hAnsi="Helvetica"/>
          <w:sz w:val="36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 xml:space="preserve">1984 yılında amaç belirleme için “mucize sorusu” olarak adlandırdığımız bir yöntem bulduk </w:t>
      </w:r>
      <w:r>
        <w:rPr>
          <w:rFonts w:ascii="Helvetica" w:hAnsi="Helvetica"/>
          <w:lang w:val="ja-JP"/>
        </w:rPr>
        <w:t>(deShazer, 1988).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b/>
          <w:lang w:val="ja-JP"/>
        </w:rPr>
      </w:pPr>
      <w:r>
        <w:rPr>
          <w:rFonts w:ascii="Helvetica" w:hAnsi="Helvetica"/>
          <w:b/>
          <w:lang w:val="tr-TR"/>
        </w:rPr>
        <w:t xml:space="preserve">“Diyelim ki bir gece bir mucize oldu (ya da </w:t>
      </w:r>
      <w:proofErr w:type="spellStart"/>
      <w:r>
        <w:rPr>
          <w:rFonts w:ascii="Helvetica" w:hAnsi="Helvetica"/>
          <w:b/>
          <w:lang w:val="tr-TR"/>
        </w:rPr>
        <w:t>farzedin</w:t>
      </w:r>
      <w:proofErr w:type="spellEnd"/>
      <w:r>
        <w:rPr>
          <w:rFonts w:ascii="Helvetica" w:hAnsi="Helvetica"/>
          <w:b/>
          <w:lang w:val="tr-TR"/>
        </w:rPr>
        <w:t xml:space="preserve"> elinde sihirli değneği olan bir peri geldi) ve siz uyurken sorununuz çözüldü</w:t>
      </w:r>
      <w:r>
        <w:rPr>
          <w:rFonts w:ascii="Helvetica" w:hAnsi="Helvetica"/>
          <w:b/>
          <w:lang w:val="ja-JP"/>
        </w:rPr>
        <w:t xml:space="preserve">: </w:t>
      </w:r>
      <w:r>
        <w:rPr>
          <w:rFonts w:ascii="Helvetica" w:hAnsi="Helvetica"/>
          <w:b/>
          <w:lang w:val="tr-TR"/>
        </w:rPr>
        <w:t>Ertesi sabah karşılaşacağınız nasıl bir değişiklik size o gece bir mucize gerçekleşmiş dedirtir</w:t>
      </w:r>
      <w:r>
        <w:rPr>
          <w:rFonts w:ascii="Helvetica" w:hAnsi="Helvetica"/>
          <w:b/>
          <w:lang w:val="ja-JP"/>
        </w:rPr>
        <w:t>?”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Pr="00387C7A" w:rsidRDefault="00E22CB4" w:rsidP="00E22CB4">
      <w:pPr>
        <w:pStyle w:val="Default"/>
        <w:rPr>
          <w:rFonts w:ascii="Helvetica" w:hAnsi="Helvetica"/>
          <w:lang w:val="tr-TR"/>
        </w:rPr>
      </w:pPr>
      <w:r>
        <w:rPr>
          <w:rFonts w:ascii="Helvetica" w:hAnsi="Helvetica"/>
          <w:lang w:val="tr-TR"/>
        </w:rPr>
        <w:t>Danışanlara bir mucize olduğunu hayal ettirmek onların hayatlarında değişiklik yapma ihtiyacı duyması için önemli bir itici güç yaratır</w:t>
      </w:r>
      <w:r>
        <w:rPr>
          <w:rFonts w:ascii="Helvetica" w:hAnsi="Helvetica"/>
          <w:lang w:val="ja-JP"/>
        </w:rPr>
        <w:t xml:space="preserve">. </w:t>
      </w:r>
      <w:r>
        <w:rPr>
          <w:rFonts w:ascii="Helvetica" w:hAnsi="Helvetica"/>
          <w:lang w:val="tr-TR"/>
        </w:rPr>
        <w:t>Mucize sorusuna verilen cevaplar genellikle problemin çözümünü daha detaylı ve davranışsal yönden açıklar</w:t>
      </w:r>
      <w:r>
        <w:rPr>
          <w:rFonts w:ascii="Helvetica" w:hAnsi="Helvetica"/>
          <w:lang w:val="ja-JP"/>
        </w:rPr>
        <w:t>.</w:t>
      </w:r>
      <w:r>
        <w:rPr>
          <w:rFonts w:ascii="Helvetica" w:hAnsi="Helvetica"/>
          <w:lang w:val="tr-TR"/>
        </w:rPr>
        <w:t xml:space="preserve"> Dolayısıyla danışmanın bu davranışları göstermesi de </w:t>
      </w:r>
      <w:proofErr w:type="gramStart"/>
      <w:r>
        <w:rPr>
          <w:rFonts w:ascii="Helvetica" w:hAnsi="Helvetica"/>
          <w:lang w:val="tr-TR"/>
        </w:rPr>
        <w:t>terapinin</w:t>
      </w:r>
      <w:proofErr w:type="gramEnd"/>
      <w:r>
        <w:rPr>
          <w:rFonts w:ascii="Helvetica" w:hAnsi="Helvetica"/>
          <w:lang w:val="tr-TR"/>
        </w:rPr>
        <w:t xml:space="preserve"> doğal amaçlarından biri haline gelir. 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Pr="00D323B2" w:rsidRDefault="00E22CB4" w:rsidP="00E22CB4">
      <w:pPr>
        <w:pStyle w:val="Default"/>
        <w:rPr>
          <w:rFonts w:ascii="Helvetica" w:hAnsi="Helvetica"/>
          <w:b/>
          <w:lang w:val="tr-TR"/>
        </w:rPr>
      </w:pPr>
      <w:r>
        <w:rPr>
          <w:rFonts w:ascii="Helvetica" w:hAnsi="Helvetica"/>
          <w:b/>
          <w:lang w:val="tr-TR"/>
        </w:rPr>
        <w:t>Mucize Sorusu- Bireysel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Bazı danışmanlar lotoyu kazanmak gibi hayallerden bahsetse de, en yaygın reaksiyon durumlarına dair umutlarının artmasıdır.  Şaka yollu birkaç cevaptan sonra sağaltımın amaçlarını detaylı bir şekilde belirtmeye başlayabilirler.</w:t>
      </w:r>
      <w:r>
        <w:rPr>
          <w:rFonts w:ascii="Helvetica" w:hAnsi="Helvetica"/>
          <w:lang w:val="ja-JP"/>
        </w:rPr>
        <w:t xml:space="preserve"> </w:t>
      </w:r>
      <w:r>
        <w:rPr>
          <w:rFonts w:ascii="Helvetica" w:hAnsi="Helvetica"/>
          <w:lang w:val="tr-TR"/>
        </w:rPr>
        <w:t>Danışanların “mucize sorusuna” verdikleri yanıtlardan sonra şu şekilde devam edilebilir</w:t>
      </w:r>
      <w:r>
        <w:rPr>
          <w:rFonts w:ascii="Helvetica" w:hAnsi="Helvetica"/>
          <w:lang w:val="ja-JP"/>
        </w:rPr>
        <w:t>: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Şimdi bu ne sıklıkla oluyor</w:t>
      </w:r>
      <w:r>
        <w:rPr>
          <w:rFonts w:ascii="Helvetica" w:hAnsi="Helvetica"/>
          <w:lang w:val="ja-JP"/>
        </w:rPr>
        <w:t xml:space="preserve">? </w:t>
      </w:r>
      <w:r>
        <w:rPr>
          <w:rFonts w:ascii="Helvetica" w:hAnsi="Helvetica"/>
          <w:lang w:val="tr-TR"/>
        </w:rPr>
        <w:t>Nasıl yapıyorsunuz</w:t>
      </w:r>
      <w:r>
        <w:rPr>
          <w:rFonts w:ascii="Helvetica" w:hAnsi="Helvetica"/>
          <w:lang w:val="ja-JP"/>
        </w:rPr>
        <w:t>? (</w:t>
      </w:r>
      <w:r>
        <w:rPr>
          <w:rFonts w:ascii="Helvetica" w:hAnsi="Helvetica"/>
          <w:lang w:val="tr-TR"/>
        </w:rPr>
        <w:t>Burada danışanın çoktan çözüm davranışı göstermeye başladığı ima ediliyor</w:t>
      </w:r>
      <w:r>
        <w:rPr>
          <w:rFonts w:ascii="Helvetica" w:hAnsi="Helvetica"/>
          <w:lang w:val="ja-JP"/>
        </w:rPr>
        <w:t>.)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Bunun daha sık olması için ne yapmanız gerekir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Eğer bu adımları atsaydınız, çevrende ne gibi değişiklikler fark ederdiniz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Mucizenin gerçekleştiğini varsayarsak, yapacağınız ilk şey ne olurdu</w:t>
      </w:r>
      <w:r>
        <w:rPr>
          <w:rFonts w:ascii="Helvetica" w:hAnsi="Helvetica"/>
          <w:lang w:val="ja-JP"/>
        </w:rPr>
        <w:t>? (</w:t>
      </w:r>
      <w:r>
        <w:rPr>
          <w:rFonts w:ascii="Helvetica" w:hAnsi="Helvetica"/>
          <w:lang w:val="tr-TR"/>
        </w:rPr>
        <w:t>Burada sorunlarını çözebilmek için danışanın bir şeyler yapması gerektiğine dair güçlü bir önerge veriliyor</w:t>
      </w:r>
      <w:r>
        <w:rPr>
          <w:rFonts w:ascii="Helvetica" w:hAnsi="Helvetica"/>
          <w:lang w:val="ja-JP"/>
        </w:rPr>
        <w:t>.)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  <w:r>
        <w:rPr>
          <w:rFonts w:ascii="Helvetica" w:hAnsi="Helvetica"/>
          <w:lang w:val="tr-TR"/>
        </w:rPr>
        <w:t>Mucize gerçekleşmiş gibi davranabilmeniz için ne olması gerekir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Theme="minorHAnsi" w:hAnsiTheme="minorHAnsi"/>
          <w:lang w:val="tr-TR"/>
        </w:rPr>
      </w:pPr>
    </w:p>
    <w:p w:rsidR="00FB5A54" w:rsidRPr="00E22CB4" w:rsidRDefault="00FB5A54" w:rsidP="00E22CB4">
      <w:pPr>
        <w:pStyle w:val="Default"/>
        <w:rPr>
          <w:rFonts w:asciiTheme="minorHAnsi" w:hAnsiTheme="minorHAnsi"/>
          <w:lang w:val="tr-TR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Pr="00E4375A" w:rsidRDefault="00E22CB4" w:rsidP="00E22CB4">
      <w:pPr>
        <w:pStyle w:val="Default"/>
        <w:rPr>
          <w:rFonts w:ascii="Helvetica" w:hAnsi="Helvetica"/>
          <w:lang w:val="tr-TR"/>
        </w:rPr>
      </w:pPr>
      <w:r>
        <w:rPr>
          <w:rFonts w:ascii="Helvetica" w:hAnsi="Helvetica"/>
          <w:b/>
          <w:lang w:val="tr-TR"/>
        </w:rPr>
        <w:lastRenderedPageBreak/>
        <w:t>Mucize sorusu - İlişkiler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Aynı “mucize sorusu” danışanların çevresiyle ilişkilerinde oluşabilecek değişiklikleri de keşfetmesini sağlayarak kendisindeki değişikliklerin bir dalga etkisi yaratması olasılığını artırır</w:t>
      </w:r>
      <w:r>
        <w:rPr>
          <w:rFonts w:ascii="Helvetica" w:hAnsi="Helvetica"/>
          <w:lang w:val="ja-JP"/>
        </w:rPr>
        <w:t>.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proofErr w:type="gramStart"/>
      <w:r>
        <w:rPr>
          <w:rFonts w:ascii="Helvetica" w:hAnsi="Helvetica"/>
          <w:lang w:val="tr-TR"/>
        </w:rPr>
        <w:t>……………..</w:t>
      </w:r>
      <w:proofErr w:type="gramEnd"/>
      <w:r>
        <w:rPr>
          <w:rFonts w:ascii="Helvetica" w:hAnsi="Helvetica"/>
          <w:lang w:val="tr-TR"/>
        </w:rPr>
        <w:t xml:space="preserve">    </w:t>
      </w:r>
      <w:proofErr w:type="gramStart"/>
      <w:r>
        <w:rPr>
          <w:rFonts w:ascii="Helvetica" w:hAnsi="Helvetica"/>
          <w:lang w:val="tr-TR"/>
        </w:rPr>
        <w:t>bir</w:t>
      </w:r>
      <w:proofErr w:type="gramEnd"/>
      <w:r>
        <w:rPr>
          <w:rFonts w:ascii="Helvetica" w:hAnsi="Helvetica"/>
          <w:lang w:val="tr-TR"/>
        </w:rPr>
        <w:t xml:space="preserve"> mucize gerçekleştiğinin ilk işareti olarak neyi söyler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Mucizenin ertesi günü sizin neyi farklı yaptığınızı fark ettiğini söyler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Bu durumda onun neyi farklı yapmasını beklersiniz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 xml:space="preserve">O zaman </w:t>
      </w:r>
      <w:proofErr w:type="gramStart"/>
      <w:r>
        <w:rPr>
          <w:rFonts w:ascii="Helvetica" w:hAnsi="Helvetica"/>
          <w:lang w:val="tr-TR"/>
        </w:rPr>
        <w:t>……………………</w:t>
      </w:r>
      <w:proofErr w:type="gramEnd"/>
      <w:r>
        <w:rPr>
          <w:rFonts w:ascii="Helvetica" w:hAnsi="Helvetica"/>
          <w:lang w:val="tr-TR"/>
        </w:rPr>
        <w:t xml:space="preserve"> </w:t>
      </w:r>
      <w:proofErr w:type="gramStart"/>
      <w:r>
        <w:rPr>
          <w:rFonts w:ascii="Helvetica" w:hAnsi="Helvetica"/>
          <w:lang w:val="tr-TR"/>
        </w:rPr>
        <w:t>neyi</w:t>
      </w:r>
      <w:proofErr w:type="gramEnd"/>
      <w:r>
        <w:rPr>
          <w:rFonts w:ascii="Helvetica" w:hAnsi="Helvetica"/>
          <w:lang w:val="tr-TR"/>
        </w:rPr>
        <w:t xml:space="preserve"> farklı yapıyor olur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>Evinizde başka ne gibi değişiklikler olur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proofErr w:type="gramStart"/>
      <w:r>
        <w:rPr>
          <w:rFonts w:ascii="Helvetica" w:hAnsi="Helvetica"/>
          <w:lang w:val="tr-TR"/>
        </w:rPr>
        <w:t>………….</w:t>
      </w:r>
      <w:proofErr w:type="gramEnd"/>
      <w:r>
        <w:rPr>
          <w:rFonts w:ascii="Helvetica" w:hAnsi="Helvetica"/>
          <w:lang w:val="tr-TR"/>
        </w:rPr>
        <w:t xml:space="preserve">    </w:t>
      </w:r>
      <w:proofErr w:type="gramStart"/>
      <w:r>
        <w:rPr>
          <w:rFonts w:ascii="Helvetica" w:hAnsi="Helvetica"/>
          <w:lang w:val="tr-TR"/>
        </w:rPr>
        <w:t>bu</w:t>
      </w:r>
      <w:proofErr w:type="gramEnd"/>
      <w:r>
        <w:rPr>
          <w:rFonts w:ascii="Helvetica" w:hAnsi="Helvetica"/>
          <w:lang w:val="tr-TR"/>
        </w:rPr>
        <w:t xml:space="preserve"> değişimin olması için neyin olması gerektiğini söyler</w:t>
      </w:r>
      <w:r>
        <w:rPr>
          <w:rFonts w:ascii="Helvetica" w:hAnsi="Helvetica"/>
          <w:lang w:val="ja-JP"/>
        </w:rPr>
        <w:t>?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Pr="003C2DD8" w:rsidRDefault="00E22CB4" w:rsidP="00E22CB4">
      <w:pPr>
        <w:pStyle w:val="Default"/>
        <w:rPr>
          <w:rFonts w:ascii="Helvetica" w:hAnsi="Helvetica"/>
          <w:lang w:val="tr-TR"/>
        </w:rPr>
      </w:pPr>
      <w:r>
        <w:rPr>
          <w:rFonts w:ascii="Helvetica" w:hAnsi="Helvetica"/>
          <w:lang w:val="tr-TR"/>
        </w:rPr>
        <w:t>Bu sorulara verilen cevaplar danışanın sizinle bir müşteri gibi ilişkilenip ilişkilenmediğine, kendisinin mi yoksa hayatındaki başka birinin mi sorunun çözümü için değişime daha istekli olduğuna dair ipuçları verebilir</w:t>
      </w:r>
      <w:r>
        <w:rPr>
          <w:rFonts w:ascii="Helvetica" w:hAnsi="Helvetica"/>
          <w:lang w:val="ja-JP"/>
        </w:rPr>
        <w:t>.</w:t>
      </w:r>
      <w:r>
        <w:rPr>
          <w:rFonts w:ascii="Helvetica" w:hAnsi="Helvetica"/>
          <w:lang w:val="tr-TR"/>
        </w:rPr>
        <w:t xml:space="preserve"> 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  <w:r>
        <w:rPr>
          <w:rFonts w:ascii="Helvetica" w:hAnsi="Helvetica"/>
          <w:lang w:val="tr-TR"/>
        </w:rPr>
        <w:t xml:space="preserve">Dikkat ederseniz bu sorular hep değişime vurgu yapmaktadır. Bu da sorunlarını çözebilmek için danışanın kendisinin bir şeyler </w:t>
      </w:r>
      <w:proofErr w:type="spellStart"/>
      <w:r>
        <w:rPr>
          <w:rFonts w:ascii="Helvetica" w:hAnsi="Helvetica"/>
          <w:b/>
          <w:lang w:val="tr-TR"/>
        </w:rPr>
        <w:t>YAP</w:t>
      </w:r>
      <w:r>
        <w:rPr>
          <w:rFonts w:ascii="Helvetica" w:hAnsi="Helvetica"/>
          <w:lang w:val="tr-TR"/>
        </w:rPr>
        <w:t>ması</w:t>
      </w:r>
      <w:proofErr w:type="spellEnd"/>
      <w:r>
        <w:rPr>
          <w:rFonts w:ascii="Helvetica" w:hAnsi="Helvetica"/>
          <w:lang w:val="tr-TR"/>
        </w:rPr>
        <w:t xml:space="preserve"> gerektiğine dair güçlü bir dolaylı anlatımdır</w:t>
      </w:r>
      <w:r>
        <w:rPr>
          <w:rFonts w:ascii="Helvetica" w:hAnsi="Helvetica"/>
          <w:lang w:val="ja-JP"/>
        </w:rPr>
        <w:t>.</w:t>
      </w: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lang w:val="ja-JP"/>
        </w:rPr>
      </w:pPr>
    </w:p>
    <w:p w:rsidR="00E22CB4" w:rsidRDefault="00E22CB4" w:rsidP="00E22CB4">
      <w:pPr>
        <w:pStyle w:val="Default"/>
        <w:rPr>
          <w:rFonts w:ascii="Helvetica" w:hAnsi="Helvetica"/>
          <w:sz w:val="20"/>
          <w:lang w:val="ja-JP"/>
        </w:rPr>
      </w:pPr>
      <w:r>
        <w:rPr>
          <w:rFonts w:ascii="Helvetica" w:hAnsi="Helvetica"/>
          <w:sz w:val="20"/>
          <w:lang w:val="ja-JP"/>
        </w:rPr>
        <w:t>(copyright: Brief Family Therapy Center)</w:t>
      </w:r>
    </w:p>
    <w:p w:rsidR="00E22CB4" w:rsidRDefault="00E22CB4" w:rsidP="00E22CB4">
      <w:pPr>
        <w:pStyle w:val="Body"/>
        <w:rPr>
          <w:rFonts w:ascii="Times New Roman" w:eastAsia="Times New Roman" w:hAnsi="Times New Roman"/>
          <w:color w:val="auto"/>
          <w:sz w:val="20"/>
          <w:lang w:val="tr-TR"/>
        </w:rPr>
      </w:pPr>
    </w:p>
    <w:p w:rsidR="00FB5A54" w:rsidRPr="002F2216" w:rsidRDefault="00FB5A54" w:rsidP="00FB5A54">
      <w:pPr>
        <w:rPr>
          <w:rFonts w:ascii="Arial" w:hAnsi="Arial" w:cs="Arial"/>
        </w:rPr>
      </w:pPr>
      <w:r>
        <w:rPr>
          <w:rFonts w:ascii="Arial" w:hAnsi="Arial" w:cs="Arial"/>
        </w:rPr>
        <w:t>Çeviren (</w:t>
      </w:r>
      <w:proofErr w:type="spellStart"/>
      <w:r>
        <w:rPr>
          <w:rFonts w:ascii="Arial" w:hAnsi="Arial" w:cs="Arial"/>
        </w:rPr>
        <w:t>Translated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by</w:t>
      </w:r>
      <w:proofErr w:type="spellEnd"/>
      <w:r>
        <w:rPr>
          <w:rFonts w:ascii="Arial" w:hAnsi="Arial" w:cs="Arial"/>
        </w:rPr>
        <w:t>): Okan Bülbül</w:t>
      </w:r>
    </w:p>
    <w:p w:rsidR="00F62F2D" w:rsidRPr="00E22CB4" w:rsidRDefault="00F62F2D" w:rsidP="00E22CB4">
      <w:bookmarkStart w:id="0" w:name="_GoBack"/>
      <w:bookmarkEnd w:id="0"/>
    </w:p>
    <w:sectPr w:rsidR="00F62F2D" w:rsidRPr="00E22CB4" w:rsidSect="001847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747" w:rsidRDefault="00A03747" w:rsidP="00EB77C0">
      <w:pPr>
        <w:spacing w:after="0" w:line="240" w:lineRule="auto"/>
      </w:pPr>
      <w:r>
        <w:separator/>
      </w:r>
    </w:p>
  </w:endnote>
  <w:endnote w:type="continuationSeparator" w:id="0">
    <w:p w:rsidR="00A03747" w:rsidRDefault="00A03747" w:rsidP="00EB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747" w:rsidRDefault="00A03747" w:rsidP="00EB77C0">
      <w:pPr>
        <w:spacing w:after="0" w:line="240" w:lineRule="auto"/>
      </w:pPr>
      <w:r>
        <w:separator/>
      </w:r>
    </w:p>
  </w:footnote>
  <w:footnote w:type="continuationSeparator" w:id="0">
    <w:p w:rsidR="00A03747" w:rsidRDefault="00A03747" w:rsidP="00EB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136"/>
      <w:gridCol w:w="1152"/>
    </w:tblGrid>
    <w:tr w:rsidR="0090036D">
      <w:tc>
        <w:tcPr>
          <w:tcW w:w="0" w:type="auto"/>
          <w:tcBorders>
            <w:right w:val="single" w:sz="6" w:space="0" w:color="000000" w:themeColor="text1"/>
          </w:tcBorders>
        </w:tcPr>
        <w:p w:rsidR="0090036D" w:rsidRDefault="0090036D">
          <w:pPr>
            <w:pStyle w:val="stbilgi"/>
            <w:jc w:val="right"/>
            <w:rPr>
              <w:b/>
              <w:bCs/>
            </w:rPr>
          </w:pP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90036D" w:rsidRDefault="00A03747">
          <w:pPr>
            <w:pStyle w:val="stbilgi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B5A54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  <w:p w:rsidR="0090036D" w:rsidRDefault="0090036D">
          <w:pPr>
            <w:pStyle w:val="stbilgi"/>
          </w:pPr>
        </w:p>
        <w:p w:rsidR="0090036D" w:rsidRDefault="0090036D">
          <w:pPr>
            <w:pStyle w:val="stbilgi"/>
            <w:rPr>
              <w:b/>
            </w:rPr>
          </w:pPr>
        </w:p>
      </w:tc>
    </w:tr>
  </w:tbl>
  <w:p w:rsidR="0090036D" w:rsidRPr="00B61C9F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b/>
        <w:sz w:val="28"/>
      </w:rPr>
    </w:pPr>
    <w:proofErr w:type="spellStart"/>
    <w:r w:rsidRPr="00B61C9F">
      <w:rPr>
        <w:rFonts w:ascii="Palatino" w:hAnsi="Palatino"/>
        <w:b/>
        <w:sz w:val="28"/>
      </w:rPr>
      <w:t>Northwest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Brief</w:t>
    </w:r>
    <w:proofErr w:type="spellEnd"/>
    <w:r w:rsidRPr="00B61C9F">
      <w:rPr>
        <w:rFonts w:ascii="Palatino" w:hAnsi="Palatino"/>
        <w:b/>
        <w:sz w:val="28"/>
      </w:rPr>
      <w:t xml:space="preserve"> </w:t>
    </w:r>
    <w:proofErr w:type="spellStart"/>
    <w:r w:rsidRPr="00B61C9F">
      <w:rPr>
        <w:rFonts w:ascii="Palatino" w:hAnsi="Palatino"/>
        <w:b/>
        <w:sz w:val="28"/>
      </w:rPr>
      <w:t>Therapy</w:t>
    </w:r>
    <w:proofErr w:type="spellEnd"/>
    <w:r w:rsidRPr="00B61C9F">
      <w:rPr>
        <w:rFonts w:ascii="Palatino" w:hAnsi="Palatino"/>
        <w:b/>
        <w:sz w:val="28"/>
      </w:rPr>
      <w:t xml:space="preserve"> Training Center</w:t>
    </w:r>
  </w:p>
  <w:p w:rsidR="00EB77C0" w:rsidRPr="0090036D" w:rsidRDefault="0090036D" w:rsidP="0090036D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jc w:val="center"/>
      <w:rPr>
        <w:rFonts w:ascii="Palatino" w:hAnsi="Palatino"/>
        <w:sz w:val="20"/>
      </w:rPr>
    </w:pPr>
    <w:r w:rsidRPr="00B61C9F">
      <w:rPr>
        <w:rFonts w:ascii="Palatino" w:hAnsi="Palatino"/>
        <w:sz w:val="20"/>
      </w:rPr>
      <w:t>nwbttc.com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7C0"/>
    <w:rsid w:val="000B6FDC"/>
    <w:rsid w:val="00184725"/>
    <w:rsid w:val="00204378"/>
    <w:rsid w:val="0023303E"/>
    <w:rsid w:val="00364197"/>
    <w:rsid w:val="00450C1F"/>
    <w:rsid w:val="005E7D9D"/>
    <w:rsid w:val="00711744"/>
    <w:rsid w:val="0090036D"/>
    <w:rsid w:val="00A03747"/>
    <w:rsid w:val="00B4226B"/>
    <w:rsid w:val="00CA273C"/>
    <w:rsid w:val="00E22CB4"/>
    <w:rsid w:val="00EB77C0"/>
    <w:rsid w:val="00F62F2D"/>
    <w:rsid w:val="00FB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7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B77C0"/>
  </w:style>
  <w:style w:type="paragraph" w:styleId="Altbilgi">
    <w:name w:val="footer"/>
    <w:basedOn w:val="Normal"/>
    <w:link w:val="AltbilgiChar"/>
    <w:uiPriority w:val="99"/>
    <w:unhideWhenUsed/>
    <w:rsid w:val="00EB77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B77C0"/>
  </w:style>
  <w:style w:type="paragraph" w:styleId="BalonMetni">
    <w:name w:val="Balloon Text"/>
    <w:basedOn w:val="Normal"/>
    <w:link w:val="BalonMetniChar"/>
    <w:uiPriority w:val="99"/>
    <w:semiHidden/>
    <w:unhideWhenUsed/>
    <w:rsid w:val="00EB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7C0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1"/>
    <w:rsid w:val="0090036D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90036D"/>
    <w:rPr>
      <w:color w:val="0000FF" w:themeColor="hyperlink"/>
      <w:u w:val="single"/>
    </w:rPr>
  </w:style>
  <w:style w:type="paragraph" w:styleId="z-Formunst">
    <w:name w:val="HTML Top of Form"/>
    <w:basedOn w:val="Normal"/>
    <w:link w:val="z-FormunstChar"/>
    <w:rsid w:val="00900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z-FormunstChar">
    <w:name w:val="z-Formun Üstü Char"/>
    <w:basedOn w:val="VarsaylanParagrafYazTipi"/>
    <w:link w:val="z-Formunst"/>
    <w:rsid w:val="0090036D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FreeForm">
    <w:name w:val="Free Form"/>
    <w:rsid w:val="00CA273C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customStyle="1" w:styleId="Default">
    <w:name w:val="Default"/>
    <w:autoRedefine/>
    <w:rsid w:val="00E22CB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/>
    </w:rPr>
  </w:style>
  <w:style w:type="paragraph" w:customStyle="1" w:styleId="Body">
    <w:name w:val="Body"/>
    <w:rsid w:val="00E22CB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F47C-6F3C-493F-8B55-FEF388A1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390</Words>
  <Characters>2224</Characters>
  <Application>Microsoft Office Word</Application>
  <DocSecurity>0</DocSecurity>
  <Lines>18</Lines>
  <Paragraphs>5</Paragraphs>
  <ScaleCrop>false</ScaleCrop>
  <Company>Home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assus</dc:creator>
  <cp:keywords/>
  <dc:description/>
  <cp:lastModifiedBy>Okan Bulbul</cp:lastModifiedBy>
  <cp:revision>8</cp:revision>
  <dcterms:created xsi:type="dcterms:W3CDTF">2013-04-18T20:48:00Z</dcterms:created>
  <dcterms:modified xsi:type="dcterms:W3CDTF">2013-04-24T06:16:00Z</dcterms:modified>
</cp:coreProperties>
</file>