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AA1" w:rsidRDefault="00B22AA1" w:rsidP="00B22AA1">
      <w:pPr>
        <w:jc w:val="center"/>
        <w:rPr>
          <w:rFonts w:ascii="Arial" w:hAnsi="Arial" w:cs="Arial"/>
          <w:b/>
          <w:sz w:val="32"/>
          <w:szCs w:val="32"/>
        </w:rPr>
      </w:pPr>
      <w:r>
        <w:rPr>
          <w:rFonts w:ascii="Arial" w:hAnsi="Arial" w:cs="Arial"/>
          <w:b/>
          <w:sz w:val="32"/>
          <w:szCs w:val="32"/>
        </w:rPr>
        <w:t>Danışan-Terapist İlişkilenme Çeşitleri</w:t>
      </w:r>
    </w:p>
    <w:p w:rsidR="00B22AA1" w:rsidRDefault="00B22AA1" w:rsidP="00B22AA1">
      <w:pPr>
        <w:rPr>
          <w:rFonts w:ascii="Arial" w:hAnsi="Arial" w:cs="Arial"/>
          <w:sz w:val="24"/>
          <w:szCs w:val="24"/>
        </w:rPr>
      </w:pPr>
      <w:r>
        <w:rPr>
          <w:rFonts w:ascii="Arial" w:hAnsi="Arial" w:cs="Arial"/>
          <w:sz w:val="24"/>
          <w:szCs w:val="24"/>
        </w:rPr>
        <w:t>Danışan-</w:t>
      </w:r>
      <w:proofErr w:type="gramStart"/>
      <w:r>
        <w:rPr>
          <w:rFonts w:ascii="Arial" w:hAnsi="Arial" w:cs="Arial"/>
          <w:sz w:val="24"/>
          <w:szCs w:val="24"/>
        </w:rPr>
        <w:t>terapist</w:t>
      </w:r>
      <w:proofErr w:type="gramEnd"/>
      <w:r>
        <w:rPr>
          <w:rFonts w:ascii="Arial" w:hAnsi="Arial" w:cs="Arial"/>
          <w:sz w:val="24"/>
          <w:szCs w:val="24"/>
        </w:rPr>
        <w:t xml:space="preserve"> ilişkilerinin aşağıdaki şekilde çeşitlendiği söylenebilir. Burada verilen tanımların sabit ifadeler olmadığı, akışkan, sürekli değişen tanımlar oldukları akıldan çıkarılmamalıdır. Konu iletişimsel açıdan ele alınmış olup, </w:t>
      </w:r>
      <w:proofErr w:type="gramStart"/>
      <w:r>
        <w:rPr>
          <w:rFonts w:ascii="Arial" w:hAnsi="Arial" w:cs="Arial"/>
          <w:sz w:val="24"/>
          <w:szCs w:val="24"/>
        </w:rPr>
        <w:t>terapist</w:t>
      </w:r>
      <w:proofErr w:type="gramEnd"/>
      <w:r>
        <w:rPr>
          <w:rFonts w:ascii="Arial" w:hAnsi="Arial" w:cs="Arial"/>
          <w:sz w:val="24"/>
          <w:szCs w:val="24"/>
        </w:rPr>
        <w:t xml:space="preserve"> danışanla olan ilişkisini yönlendirerek değiştirebilir.</w:t>
      </w:r>
    </w:p>
    <w:p w:rsidR="00B22AA1" w:rsidRDefault="00B22AA1" w:rsidP="00B22AA1">
      <w:pPr>
        <w:pStyle w:val="ListeParagraf"/>
        <w:numPr>
          <w:ilvl w:val="0"/>
          <w:numId w:val="20"/>
        </w:numPr>
        <w:ind w:left="284" w:hanging="284"/>
        <w:rPr>
          <w:rFonts w:ascii="Arial" w:hAnsi="Arial" w:cs="Arial"/>
          <w:b/>
          <w:sz w:val="24"/>
          <w:szCs w:val="24"/>
        </w:rPr>
      </w:pPr>
      <w:r>
        <w:rPr>
          <w:rFonts w:ascii="Arial" w:hAnsi="Arial" w:cs="Arial"/>
          <w:b/>
          <w:sz w:val="24"/>
          <w:szCs w:val="24"/>
        </w:rPr>
        <w:t>Ziyaretçi Tip İlişki</w:t>
      </w:r>
    </w:p>
    <w:p w:rsidR="00B22AA1" w:rsidRDefault="00B22AA1" w:rsidP="00B22AA1">
      <w:pPr>
        <w:rPr>
          <w:rFonts w:ascii="Arial" w:hAnsi="Arial" w:cs="Arial"/>
          <w:sz w:val="24"/>
          <w:szCs w:val="24"/>
        </w:rPr>
      </w:pPr>
      <w:r w:rsidRPr="002652DD">
        <w:rPr>
          <w:rFonts w:ascii="Arial" w:hAnsi="Arial" w:cs="Arial"/>
          <w:sz w:val="24"/>
          <w:szCs w:val="24"/>
        </w:rPr>
        <w:t xml:space="preserve">Bu tarz ilişkilenme </w:t>
      </w:r>
      <w:r>
        <w:rPr>
          <w:rFonts w:ascii="Arial" w:hAnsi="Arial" w:cs="Arial"/>
          <w:sz w:val="24"/>
          <w:szCs w:val="24"/>
        </w:rPr>
        <w:t>seans esnasında ve/veya değerlendirme seansının sonunda kendini belli eder. Terapist ve danışan bir yakınma veya bir amaç belirlemeyi başaramazlar (çalışılabilir amaçlar için ilgili notlara bakınız). Danışan(</w:t>
      </w:r>
      <w:proofErr w:type="spellStart"/>
      <w:r>
        <w:rPr>
          <w:rFonts w:ascii="Arial" w:hAnsi="Arial" w:cs="Arial"/>
          <w:sz w:val="24"/>
          <w:szCs w:val="24"/>
        </w:rPr>
        <w:t>lar</w:t>
      </w:r>
      <w:proofErr w:type="spellEnd"/>
      <w:r>
        <w:rPr>
          <w:rFonts w:ascii="Arial" w:hAnsi="Arial" w:cs="Arial"/>
          <w:sz w:val="24"/>
          <w:szCs w:val="24"/>
        </w:rPr>
        <w:t>) biraz “sızlanabilir”, ancak herhangi bir değişiklik veya çözüm beklentisi olmaz.</w:t>
      </w:r>
    </w:p>
    <w:p w:rsidR="00B22AA1" w:rsidRDefault="00B22AA1" w:rsidP="00B22AA1">
      <w:pPr>
        <w:rPr>
          <w:rFonts w:ascii="Arial" w:hAnsi="Arial" w:cs="Arial"/>
          <w:sz w:val="24"/>
          <w:szCs w:val="24"/>
        </w:rPr>
      </w:pPr>
      <w:r w:rsidRPr="002652DD">
        <w:rPr>
          <w:rFonts w:ascii="Arial" w:hAnsi="Arial" w:cs="Arial"/>
          <w:b/>
          <w:sz w:val="24"/>
          <w:szCs w:val="24"/>
        </w:rPr>
        <w:t xml:space="preserve">Ne yapmalı: </w:t>
      </w:r>
      <w:r w:rsidRPr="002652DD">
        <w:rPr>
          <w:rFonts w:ascii="Arial" w:hAnsi="Arial" w:cs="Arial"/>
          <w:sz w:val="24"/>
          <w:szCs w:val="24"/>
        </w:rPr>
        <w:t>Doğru giden şeylerle ilgili bolca pozitif dönüt verin</w:t>
      </w:r>
      <w:r>
        <w:rPr>
          <w:rFonts w:ascii="Arial" w:hAnsi="Arial" w:cs="Arial"/>
          <w:sz w:val="24"/>
          <w:szCs w:val="24"/>
        </w:rPr>
        <w:t xml:space="preserve"> ve /veya danışanın geçirdiği zor dönemi anladığınızı, kendisini takdir ettiğinizi bilmesini sağlayın. Sorunu çözülmediğinde ileride olabilecek sıkıntılardan dolayı endişeli olabilirler. Hemen amaç görüşmesini gerçekleştirebileceğiniz yeni bir randevu verin. Terapist, bazı danışanlarının bu aşamayı hiç geçemeyeceğini kabul etmek zorundadır. Çeşitli faktörlerle temellendirerek zorlu bir tarafsız karar alınmalıdır.</w:t>
      </w:r>
    </w:p>
    <w:p w:rsidR="00B22AA1" w:rsidRDefault="00B22AA1" w:rsidP="00B22AA1">
      <w:pPr>
        <w:pStyle w:val="ListeParagraf"/>
        <w:numPr>
          <w:ilvl w:val="0"/>
          <w:numId w:val="20"/>
        </w:numPr>
        <w:ind w:left="284" w:hanging="284"/>
        <w:rPr>
          <w:rFonts w:ascii="Arial" w:hAnsi="Arial" w:cs="Arial"/>
          <w:b/>
          <w:sz w:val="24"/>
          <w:szCs w:val="24"/>
        </w:rPr>
      </w:pPr>
      <w:r>
        <w:rPr>
          <w:rFonts w:ascii="Arial" w:hAnsi="Arial" w:cs="Arial"/>
          <w:b/>
          <w:sz w:val="24"/>
          <w:szCs w:val="24"/>
        </w:rPr>
        <w:t>Yakınma Tipi İlişki</w:t>
      </w:r>
    </w:p>
    <w:p w:rsidR="00B22AA1" w:rsidRDefault="00B22AA1" w:rsidP="00B22AA1">
      <w:pPr>
        <w:rPr>
          <w:rFonts w:ascii="Arial" w:hAnsi="Arial" w:cs="Arial"/>
          <w:sz w:val="24"/>
          <w:szCs w:val="24"/>
        </w:rPr>
      </w:pPr>
      <w:r>
        <w:rPr>
          <w:rFonts w:ascii="Arial" w:hAnsi="Arial" w:cs="Arial"/>
          <w:sz w:val="24"/>
          <w:szCs w:val="24"/>
        </w:rPr>
        <w:t xml:space="preserve">Danışan sıkıntılarıyla ilgili çok gözlemci ve detaycıdır. Genellikle olay örgülerini tarif etmekte oldukça iyidir. Değerlendirme aşamasının sonunda </w:t>
      </w:r>
      <w:proofErr w:type="gramStart"/>
      <w:r>
        <w:rPr>
          <w:rFonts w:ascii="Arial" w:hAnsi="Arial" w:cs="Arial"/>
          <w:sz w:val="24"/>
          <w:szCs w:val="24"/>
        </w:rPr>
        <w:t>terapist</w:t>
      </w:r>
      <w:proofErr w:type="gramEnd"/>
      <w:r>
        <w:rPr>
          <w:rFonts w:ascii="Arial" w:hAnsi="Arial" w:cs="Arial"/>
          <w:sz w:val="24"/>
          <w:szCs w:val="24"/>
        </w:rPr>
        <w:t xml:space="preserve"> ve danışan bir amaç belirlemeye başlamış, ve bir değişim ve çözüm beklentisi içerisine girmiş olurlar. Ancak danışan çözüm için adım atmaya istekli değildir ve/veya sorunları bulmak için adım atması gerektiğini anlayamaz.</w:t>
      </w:r>
    </w:p>
    <w:p w:rsidR="00B22AA1" w:rsidRDefault="00B22AA1" w:rsidP="00B22AA1">
      <w:pPr>
        <w:rPr>
          <w:rFonts w:ascii="Arial" w:hAnsi="Arial" w:cs="Arial"/>
          <w:sz w:val="24"/>
          <w:szCs w:val="24"/>
        </w:rPr>
      </w:pPr>
      <w:r w:rsidRPr="00C60F40">
        <w:rPr>
          <w:rFonts w:ascii="Arial" w:hAnsi="Arial" w:cs="Arial"/>
          <w:b/>
          <w:sz w:val="24"/>
          <w:szCs w:val="24"/>
        </w:rPr>
        <w:t xml:space="preserve">Ne </w:t>
      </w:r>
      <w:proofErr w:type="spellStart"/>
      <w:r w:rsidRPr="00C60F40">
        <w:rPr>
          <w:rFonts w:ascii="Arial" w:hAnsi="Arial" w:cs="Arial"/>
          <w:b/>
          <w:sz w:val="24"/>
          <w:szCs w:val="24"/>
        </w:rPr>
        <w:t>Yapmalı:</w:t>
      </w:r>
      <w:r>
        <w:rPr>
          <w:rFonts w:ascii="Arial" w:hAnsi="Arial" w:cs="Arial"/>
          <w:sz w:val="24"/>
          <w:szCs w:val="24"/>
        </w:rPr>
        <w:t>Danışan</w:t>
      </w:r>
      <w:proofErr w:type="spellEnd"/>
      <w:r>
        <w:rPr>
          <w:rFonts w:ascii="Arial" w:hAnsi="Arial" w:cs="Arial"/>
          <w:sz w:val="24"/>
          <w:szCs w:val="24"/>
        </w:rPr>
        <w:t xml:space="preserve"> çözümü az çok tanımlayabilmiş ve bir değişim beklentisi oluşmuştur, fakat bu konuda kendisinin adım atması gerektiği konusunda henüz net değildir. Bu nedenle görevleri düşünme ve gözlemleme ile sınırlamanız önerilir. Bu tip </w:t>
      </w:r>
      <w:proofErr w:type="gramStart"/>
      <w:r>
        <w:rPr>
          <w:rFonts w:ascii="Arial" w:hAnsi="Arial" w:cs="Arial"/>
          <w:sz w:val="24"/>
          <w:szCs w:val="24"/>
        </w:rPr>
        <w:t>görevleri</w:t>
      </w:r>
      <w:proofErr w:type="gramEnd"/>
      <w:r>
        <w:rPr>
          <w:rFonts w:ascii="Arial" w:hAnsi="Arial" w:cs="Arial"/>
          <w:sz w:val="24"/>
          <w:szCs w:val="24"/>
        </w:rPr>
        <w:t xml:space="preserve"> daha meyilli olacak, böylece bir “direnç” oluşturması ihtimalinin önüne geçilmiş olacaktır.</w:t>
      </w:r>
    </w:p>
    <w:p w:rsidR="001A2C37" w:rsidRDefault="001A2C37" w:rsidP="00B22AA1">
      <w:pPr>
        <w:rPr>
          <w:rFonts w:ascii="Arial" w:hAnsi="Arial" w:cs="Arial"/>
          <w:sz w:val="24"/>
          <w:szCs w:val="24"/>
        </w:rPr>
      </w:pPr>
    </w:p>
    <w:p w:rsidR="001A2C37" w:rsidRDefault="001A2C37" w:rsidP="00B22AA1">
      <w:pPr>
        <w:rPr>
          <w:rFonts w:ascii="Arial" w:hAnsi="Arial" w:cs="Arial"/>
          <w:sz w:val="24"/>
          <w:szCs w:val="24"/>
        </w:rPr>
      </w:pPr>
    </w:p>
    <w:p w:rsidR="001A2C37" w:rsidRDefault="001A2C37" w:rsidP="00B22AA1">
      <w:pPr>
        <w:rPr>
          <w:rFonts w:ascii="Arial" w:hAnsi="Arial" w:cs="Arial"/>
          <w:sz w:val="24"/>
          <w:szCs w:val="24"/>
        </w:rPr>
      </w:pPr>
    </w:p>
    <w:p w:rsidR="001A2C37" w:rsidRDefault="001A2C37" w:rsidP="00B22AA1">
      <w:pPr>
        <w:rPr>
          <w:rFonts w:ascii="Arial" w:hAnsi="Arial" w:cs="Arial"/>
          <w:sz w:val="24"/>
          <w:szCs w:val="24"/>
        </w:rPr>
      </w:pPr>
    </w:p>
    <w:p w:rsidR="00FA6D19" w:rsidRDefault="00FA6D19" w:rsidP="00B22AA1">
      <w:pPr>
        <w:rPr>
          <w:rFonts w:ascii="Arial" w:hAnsi="Arial" w:cs="Arial"/>
          <w:sz w:val="24"/>
          <w:szCs w:val="24"/>
        </w:rPr>
      </w:pPr>
    </w:p>
    <w:p w:rsidR="00B22AA1" w:rsidRPr="00C60F40" w:rsidRDefault="00B22AA1" w:rsidP="00B22AA1">
      <w:pPr>
        <w:pStyle w:val="ListeParagraf"/>
        <w:numPr>
          <w:ilvl w:val="0"/>
          <w:numId w:val="20"/>
        </w:numPr>
        <w:ind w:left="284" w:hanging="284"/>
        <w:rPr>
          <w:rFonts w:ascii="Arial" w:hAnsi="Arial" w:cs="Arial"/>
          <w:b/>
          <w:sz w:val="24"/>
          <w:szCs w:val="24"/>
        </w:rPr>
      </w:pPr>
      <w:r w:rsidRPr="00C60F40">
        <w:rPr>
          <w:rFonts w:ascii="Arial" w:hAnsi="Arial" w:cs="Arial"/>
          <w:b/>
          <w:sz w:val="24"/>
          <w:szCs w:val="24"/>
        </w:rPr>
        <w:lastRenderedPageBreak/>
        <w:t>Müşteri Tipi İlişki</w:t>
      </w:r>
    </w:p>
    <w:p w:rsidR="00B22AA1" w:rsidRDefault="00B22AA1" w:rsidP="00B22AA1">
      <w:pPr>
        <w:rPr>
          <w:rFonts w:ascii="Arial" w:hAnsi="Arial" w:cs="Arial"/>
          <w:sz w:val="24"/>
          <w:szCs w:val="24"/>
        </w:rPr>
      </w:pPr>
      <w:r>
        <w:rPr>
          <w:rFonts w:ascii="Arial" w:hAnsi="Arial" w:cs="Arial"/>
          <w:sz w:val="24"/>
          <w:szCs w:val="24"/>
        </w:rPr>
        <w:t xml:space="preserve">Değerlendirme aşamasının sonunda </w:t>
      </w:r>
      <w:proofErr w:type="gramStart"/>
      <w:r>
        <w:rPr>
          <w:rFonts w:ascii="Arial" w:hAnsi="Arial" w:cs="Arial"/>
          <w:sz w:val="24"/>
          <w:szCs w:val="24"/>
        </w:rPr>
        <w:t>terapist</w:t>
      </w:r>
      <w:proofErr w:type="gramEnd"/>
      <w:r>
        <w:rPr>
          <w:rFonts w:ascii="Arial" w:hAnsi="Arial" w:cs="Arial"/>
          <w:sz w:val="24"/>
          <w:szCs w:val="24"/>
        </w:rPr>
        <w:t xml:space="preserve"> ve danışan amaç tespitinde ilk adımı atarlar ve çözüme dair bir beklenti oluşturmaya başlarlar. Danışan ayrıca çözüm için kendisinin de gerekli adımları atması gerektiğinin farkına varır. Sözlü olarak veya başka şekilde ifade ederek danışan çözüm bulabilmek için bir şeyler </w:t>
      </w:r>
      <w:proofErr w:type="spellStart"/>
      <w:r>
        <w:rPr>
          <w:rFonts w:ascii="Arial" w:hAnsi="Arial" w:cs="Arial"/>
          <w:b/>
          <w:sz w:val="24"/>
          <w:szCs w:val="24"/>
        </w:rPr>
        <w:t>YAP</w:t>
      </w:r>
      <w:r>
        <w:rPr>
          <w:rFonts w:ascii="Arial" w:hAnsi="Arial" w:cs="Arial"/>
          <w:sz w:val="24"/>
          <w:szCs w:val="24"/>
        </w:rPr>
        <w:t>maya</w:t>
      </w:r>
      <w:proofErr w:type="spellEnd"/>
      <w:r>
        <w:rPr>
          <w:rFonts w:ascii="Arial" w:hAnsi="Arial" w:cs="Arial"/>
          <w:sz w:val="24"/>
          <w:szCs w:val="24"/>
        </w:rPr>
        <w:t xml:space="preserve"> hazır olduğunu belirtir. </w:t>
      </w:r>
    </w:p>
    <w:p w:rsidR="00B22AA1" w:rsidRDefault="00B22AA1" w:rsidP="00B22AA1">
      <w:pPr>
        <w:rPr>
          <w:rFonts w:ascii="Arial" w:hAnsi="Arial" w:cs="Arial"/>
          <w:sz w:val="24"/>
          <w:szCs w:val="24"/>
        </w:rPr>
      </w:pPr>
      <w:r>
        <w:rPr>
          <w:rFonts w:ascii="Arial" w:hAnsi="Arial" w:cs="Arial"/>
          <w:sz w:val="24"/>
          <w:szCs w:val="24"/>
        </w:rPr>
        <w:t xml:space="preserve">Ne Yapmalı: Danışan çözüm için adım atmaya istekli olduğundan </w:t>
      </w:r>
      <w:proofErr w:type="gramStart"/>
      <w:r>
        <w:rPr>
          <w:rFonts w:ascii="Arial" w:hAnsi="Arial" w:cs="Arial"/>
          <w:sz w:val="24"/>
          <w:szCs w:val="24"/>
        </w:rPr>
        <w:t>terapist</w:t>
      </w:r>
      <w:proofErr w:type="gramEnd"/>
      <w:r>
        <w:rPr>
          <w:rFonts w:ascii="Arial" w:hAnsi="Arial" w:cs="Arial"/>
          <w:sz w:val="24"/>
          <w:szCs w:val="24"/>
        </w:rPr>
        <w:t xml:space="preserve"> davranışsal ödevler verebilir. Bir sonraki aşama danışanın çözüm yolundaki davranışlarını gözlemlemek olacaktır.</w:t>
      </w:r>
    </w:p>
    <w:p w:rsidR="00B22AA1" w:rsidRDefault="00B22AA1" w:rsidP="00B22AA1">
      <w:pPr>
        <w:rPr>
          <w:rFonts w:ascii="Arial" w:hAnsi="Arial" w:cs="Arial"/>
          <w:sz w:val="24"/>
          <w:szCs w:val="24"/>
        </w:rPr>
      </w:pPr>
      <w:r>
        <w:rPr>
          <w:rFonts w:ascii="Arial" w:hAnsi="Arial" w:cs="Arial"/>
          <w:sz w:val="24"/>
          <w:szCs w:val="24"/>
        </w:rPr>
        <w:t xml:space="preserve">Dikkat: Daha önce belirtildiği gibi, tüm danışan – </w:t>
      </w:r>
      <w:proofErr w:type="gramStart"/>
      <w:r>
        <w:rPr>
          <w:rFonts w:ascii="Arial" w:hAnsi="Arial" w:cs="Arial"/>
          <w:sz w:val="24"/>
          <w:szCs w:val="24"/>
        </w:rPr>
        <w:t>terapist</w:t>
      </w:r>
      <w:proofErr w:type="gramEnd"/>
      <w:r>
        <w:rPr>
          <w:rFonts w:ascii="Arial" w:hAnsi="Arial" w:cs="Arial"/>
          <w:sz w:val="24"/>
          <w:szCs w:val="24"/>
        </w:rPr>
        <w:t xml:space="preserve"> ilişkileri belli bir kategori içerisine dahil edilemez. Buradaki tanımlamalar sadece bir kılavuz niteliğindedir. Emin olmadığınız durumlarda ihtiyatlı bir yaklaşım izlemek daha iyidir.</w:t>
      </w:r>
    </w:p>
    <w:p w:rsidR="00B22AA1" w:rsidRPr="00C60F40" w:rsidRDefault="00B22AA1" w:rsidP="00B22AA1">
      <w:pPr>
        <w:rPr>
          <w:rFonts w:ascii="Arial" w:hAnsi="Arial" w:cs="Arial"/>
          <w:sz w:val="24"/>
          <w:szCs w:val="24"/>
        </w:rPr>
      </w:pPr>
      <w:r>
        <w:rPr>
          <w:rFonts w:ascii="Arial" w:hAnsi="Arial" w:cs="Arial"/>
          <w:sz w:val="24"/>
          <w:szCs w:val="24"/>
        </w:rPr>
        <w:t>(</w:t>
      </w:r>
      <w:proofErr w:type="spellStart"/>
      <w:r>
        <w:rPr>
          <w:rFonts w:ascii="Arial" w:hAnsi="Arial" w:cs="Arial"/>
          <w:sz w:val="24"/>
          <w:szCs w:val="24"/>
        </w:rPr>
        <w:t>Copyright</w:t>
      </w:r>
      <w:proofErr w:type="spellEnd"/>
      <w:r>
        <w:rPr>
          <w:rFonts w:ascii="Arial" w:hAnsi="Arial" w:cs="Arial"/>
          <w:sz w:val="24"/>
          <w:szCs w:val="24"/>
        </w:rPr>
        <w:t xml:space="preserve">: </w:t>
      </w:r>
      <w:proofErr w:type="spellStart"/>
      <w:r>
        <w:rPr>
          <w:rFonts w:ascii="Arial" w:hAnsi="Arial" w:cs="Arial"/>
          <w:sz w:val="24"/>
          <w:szCs w:val="24"/>
        </w:rPr>
        <w:t>Insoo</w:t>
      </w:r>
      <w:proofErr w:type="spellEnd"/>
      <w:r>
        <w:rPr>
          <w:rFonts w:ascii="Arial" w:hAnsi="Arial" w:cs="Arial"/>
          <w:sz w:val="24"/>
          <w:szCs w:val="24"/>
        </w:rPr>
        <w:t xml:space="preserve"> Kim </w:t>
      </w:r>
      <w:proofErr w:type="spellStart"/>
      <w:r>
        <w:rPr>
          <w:rFonts w:ascii="Arial" w:hAnsi="Arial" w:cs="Arial"/>
          <w:sz w:val="24"/>
          <w:szCs w:val="24"/>
        </w:rPr>
        <w:t>Berg</w:t>
      </w:r>
      <w:proofErr w:type="spellEnd"/>
      <w:r>
        <w:rPr>
          <w:rFonts w:ascii="Arial" w:hAnsi="Arial" w:cs="Arial"/>
          <w:sz w:val="24"/>
          <w:szCs w:val="24"/>
        </w:rPr>
        <w:t xml:space="preserve"> 1989)</w:t>
      </w:r>
    </w:p>
    <w:p w:rsidR="00FA6D19" w:rsidRPr="002F2216" w:rsidRDefault="00FA6D19" w:rsidP="00FA6D19">
      <w:pPr>
        <w:rPr>
          <w:rFonts w:ascii="Arial" w:hAnsi="Arial" w:cs="Arial"/>
        </w:rPr>
      </w:pPr>
      <w:r>
        <w:rPr>
          <w:rFonts w:ascii="Arial" w:hAnsi="Arial" w:cs="Arial"/>
        </w:rPr>
        <w:t>Çeviren (</w:t>
      </w:r>
      <w:proofErr w:type="spellStart"/>
      <w:r>
        <w:rPr>
          <w:rFonts w:ascii="Arial" w:hAnsi="Arial" w:cs="Arial"/>
        </w:rPr>
        <w:t>Translated</w:t>
      </w:r>
      <w:proofErr w:type="spellEnd"/>
      <w:r>
        <w:rPr>
          <w:rFonts w:ascii="Arial" w:hAnsi="Arial" w:cs="Arial"/>
        </w:rPr>
        <w:t xml:space="preserve"> </w:t>
      </w:r>
      <w:proofErr w:type="spellStart"/>
      <w:r>
        <w:rPr>
          <w:rFonts w:ascii="Arial" w:hAnsi="Arial" w:cs="Arial"/>
        </w:rPr>
        <w:t>by</w:t>
      </w:r>
      <w:proofErr w:type="spellEnd"/>
      <w:r>
        <w:rPr>
          <w:rFonts w:ascii="Arial" w:hAnsi="Arial" w:cs="Arial"/>
        </w:rPr>
        <w:t>): Okan Bülbül</w:t>
      </w:r>
    </w:p>
    <w:p w:rsidR="00F62F2D" w:rsidRPr="00B22AA1" w:rsidRDefault="00F62F2D" w:rsidP="00B22AA1">
      <w:bookmarkStart w:id="0" w:name="_GoBack"/>
      <w:bookmarkEnd w:id="0"/>
    </w:p>
    <w:sectPr w:rsidR="00F62F2D" w:rsidRPr="00B22AA1" w:rsidSect="0018472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3E1" w:rsidRDefault="009273E1" w:rsidP="00EB77C0">
      <w:pPr>
        <w:spacing w:after="0" w:line="240" w:lineRule="auto"/>
      </w:pPr>
      <w:r>
        <w:separator/>
      </w:r>
    </w:p>
  </w:endnote>
  <w:endnote w:type="continuationSeparator" w:id="0">
    <w:p w:rsidR="009273E1" w:rsidRDefault="009273E1" w:rsidP="00EB7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3E1" w:rsidRDefault="009273E1" w:rsidP="00EB77C0">
      <w:pPr>
        <w:spacing w:after="0" w:line="240" w:lineRule="auto"/>
      </w:pPr>
      <w:r>
        <w:separator/>
      </w:r>
    </w:p>
  </w:footnote>
  <w:footnote w:type="continuationSeparator" w:id="0">
    <w:p w:rsidR="009273E1" w:rsidRDefault="009273E1" w:rsidP="00EB77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36"/>
      <w:gridCol w:w="1152"/>
    </w:tblGrid>
    <w:tr w:rsidR="0090036D">
      <w:tc>
        <w:tcPr>
          <w:tcW w:w="0" w:type="auto"/>
          <w:tcBorders>
            <w:right w:val="single" w:sz="6" w:space="0" w:color="000000" w:themeColor="text1"/>
          </w:tcBorders>
        </w:tcPr>
        <w:p w:rsidR="0090036D" w:rsidRDefault="0090036D">
          <w:pPr>
            <w:pStyle w:val="stbilgi"/>
            <w:jc w:val="right"/>
            <w:rPr>
              <w:b/>
              <w:bCs/>
            </w:rPr>
          </w:pPr>
        </w:p>
      </w:tc>
      <w:tc>
        <w:tcPr>
          <w:tcW w:w="1152" w:type="dxa"/>
          <w:tcBorders>
            <w:left w:val="single" w:sz="6" w:space="0" w:color="000000" w:themeColor="text1"/>
          </w:tcBorders>
        </w:tcPr>
        <w:p w:rsidR="0090036D" w:rsidRDefault="009273E1">
          <w:pPr>
            <w:pStyle w:val="stbilgi"/>
          </w:pPr>
          <w:r>
            <w:fldChar w:fldCharType="begin"/>
          </w:r>
          <w:r>
            <w:instrText xml:space="preserve"> PAGE   \* MERGEFORMAT </w:instrText>
          </w:r>
          <w:r>
            <w:fldChar w:fldCharType="separate"/>
          </w:r>
          <w:r w:rsidR="00FA6D19">
            <w:rPr>
              <w:noProof/>
            </w:rPr>
            <w:t>2</w:t>
          </w:r>
          <w:r>
            <w:rPr>
              <w:noProof/>
            </w:rPr>
            <w:fldChar w:fldCharType="end"/>
          </w:r>
        </w:p>
        <w:p w:rsidR="0090036D" w:rsidRDefault="0090036D">
          <w:pPr>
            <w:pStyle w:val="stbilgi"/>
          </w:pPr>
        </w:p>
        <w:p w:rsidR="0090036D" w:rsidRDefault="0090036D">
          <w:pPr>
            <w:pStyle w:val="stbilgi"/>
            <w:rPr>
              <w:b/>
            </w:rPr>
          </w:pPr>
        </w:p>
      </w:tc>
    </w:tr>
  </w:tbl>
  <w:p w:rsidR="0090036D" w:rsidRPr="00B61C9F" w:rsidRDefault="0090036D" w:rsidP="009003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Palatino" w:hAnsi="Palatino"/>
        <w:b/>
        <w:sz w:val="28"/>
      </w:rPr>
    </w:pPr>
    <w:proofErr w:type="spellStart"/>
    <w:r w:rsidRPr="00B61C9F">
      <w:rPr>
        <w:rFonts w:ascii="Palatino" w:hAnsi="Palatino"/>
        <w:b/>
        <w:sz w:val="28"/>
      </w:rPr>
      <w:t>Northwest</w:t>
    </w:r>
    <w:proofErr w:type="spellEnd"/>
    <w:r w:rsidRPr="00B61C9F">
      <w:rPr>
        <w:rFonts w:ascii="Palatino" w:hAnsi="Palatino"/>
        <w:b/>
        <w:sz w:val="28"/>
      </w:rPr>
      <w:t xml:space="preserve"> </w:t>
    </w:r>
    <w:proofErr w:type="spellStart"/>
    <w:r w:rsidRPr="00B61C9F">
      <w:rPr>
        <w:rFonts w:ascii="Palatino" w:hAnsi="Palatino"/>
        <w:b/>
        <w:sz w:val="28"/>
      </w:rPr>
      <w:t>Brief</w:t>
    </w:r>
    <w:proofErr w:type="spellEnd"/>
    <w:r w:rsidRPr="00B61C9F">
      <w:rPr>
        <w:rFonts w:ascii="Palatino" w:hAnsi="Palatino"/>
        <w:b/>
        <w:sz w:val="28"/>
      </w:rPr>
      <w:t xml:space="preserve"> </w:t>
    </w:r>
    <w:proofErr w:type="spellStart"/>
    <w:r w:rsidRPr="00B61C9F">
      <w:rPr>
        <w:rFonts w:ascii="Palatino" w:hAnsi="Palatino"/>
        <w:b/>
        <w:sz w:val="28"/>
      </w:rPr>
      <w:t>Therapy</w:t>
    </w:r>
    <w:proofErr w:type="spellEnd"/>
    <w:r w:rsidRPr="00B61C9F">
      <w:rPr>
        <w:rFonts w:ascii="Palatino" w:hAnsi="Palatino"/>
        <w:b/>
        <w:sz w:val="28"/>
      </w:rPr>
      <w:t xml:space="preserve"> Training Center</w:t>
    </w:r>
  </w:p>
  <w:p w:rsidR="00EB77C0" w:rsidRPr="0090036D" w:rsidRDefault="0090036D" w:rsidP="009003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Palatino" w:hAnsi="Palatino"/>
        <w:sz w:val="20"/>
      </w:rPr>
    </w:pPr>
    <w:r w:rsidRPr="00B61C9F">
      <w:rPr>
        <w:rFonts w:ascii="Palatino" w:hAnsi="Palatino"/>
        <w:sz w:val="20"/>
      </w:rPr>
      <w:t>nwbttc.com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1">
    <w:nsid w:val="00000002"/>
    <w:multiLevelType w:val="multilevel"/>
    <w:tmpl w:val="894EE874"/>
    <w:lvl w:ilvl="0">
      <w:start w:val="2"/>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2">
    <w:nsid w:val="00000003"/>
    <w:multiLevelType w:val="multilevel"/>
    <w:tmpl w:val="894EE875"/>
    <w:lvl w:ilvl="0">
      <w:start w:val="3"/>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3">
    <w:nsid w:val="00000004"/>
    <w:multiLevelType w:val="multilevel"/>
    <w:tmpl w:val="894EE876"/>
    <w:lvl w:ilvl="0">
      <w:start w:val="4"/>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4">
    <w:nsid w:val="00000005"/>
    <w:multiLevelType w:val="multilevel"/>
    <w:tmpl w:val="894EE877"/>
    <w:lvl w:ilvl="0">
      <w:start w:val="5"/>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5">
    <w:nsid w:val="00000006"/>
    <w:multiLevelType w:val="multilevel"/>
    <w:tmpl w:val="894EE878"/>
    <w:lvl w:ilvl="0">
      <w:start w:val="6"/>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6">
    <w:nsid w:val="00000007"/>
    <w:multiLevelType w:val="multilevel"/>
    <w:tmpl w:val="894EE879"/>
    <w:lvl w:ilvl="0">
      <w:start w:val="7"/>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7">
    <w:nsid w:val="00000008"/>
    <w:multiLevelType w:val="multilevel"/>
    <w:tmpl w:val="894EE87A"/>
    <w:lvl w:ilvl="0">
      <w:start w:val="8"/>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8">
    <w:nsid w:val="00000009"/>
    <w:multiLevelType w:val="multilevel"/>
    <w:tmpl w:val="894EE87B"/>
    <w:lvl w:ilvl="0">
      <w:start w:val="9"/>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9">
    <w:nsid w:val="13641941"/>
    <w:multiLevelType w:val="hybridMultilevel"/>
    <w:tmpl w:val="0DB4F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F2D1DDF"/>
    <w:multiLevelType w:val="hybridMultilevel"/>
    <w:tmpl w:val="5D8E7D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60C78CE"/>
    <w:multiLevelType w:val="hybridMultilevel"/>
    <w:tmpl w:val="B7642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5F54F35"/>
    <w:multiLevelType w:val="hybridMultilevel"/>
    <w:tmpl w:val="C0285E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7260281"/>
    <w:multiLevelType w:val="hybridMultilevel"/>
    <w:tmpl w:val="5DDC4F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AED09B4"/>
    <w:multiLevelType w:val="hybridMultilevel"/>
    <w:tmpl w:val="FD3EF7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5EA7FFD"/>
    <w:multiLevelType w:val="hybridMultilevel"/>
    <w:tmpl w:val="E0DE40E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A796677"/>
    <w:multiLevelType w:val="hybridMultilevel"/>
    <w:tmpl w:val="47CCEA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A811D94"/>
    <w:multiLevelType w:val="hybridMultilevel"/>
    <w:tmpl w:val="BDC22F4A"/>
    <w:lvl w:ilvl="0" w:tplc="006C7EC8">
      <w:numFmt w:val="bullet"/>
      <w:lvlText w:val="-"/>
      <w:lvlJc w:val="left"/>
      <w:pPr>
        <w:ind w:left="1080" w:hanging="360"/>
      </w:pPr>
      <w:rPr>
        <w:rFonts w:ascii="Arial" w:eastAsia="Calibri"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nsid w:val="71370F27"/>
    <w:multiLevelType w:val="hybridMultilevel"/>
    <w:tmpl w:val="650291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89C593E"/>
    <w:multiLevelType w:val="hybridMultilevel"/>
    <w:tmpl w:val="F40647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11"/>
  </w:num>
  <w:num w:numId="12">
    <w:abstractNumId w:val="17"/>
  </w:num>
  <w:num w:numId="13">
    <w:abstractNumId w:val="10"/>
  </w:num>
  <w:num w:numId="14">
    <w:abstractNumId w:val="13"/>
  </w:num>
  <w:num w:numId="15">
    <w:abstractNumId w:val="16"/>
  </w:num>
  <w:num w:numId="16">
    <w:abstractNumId w:val="9"/>
  </w:num>
  <w:num w:numId="17">
    <w:abstractNumId w:val="19"/>
  </w:num>
  <w:num w:numId="18">
    <w:abstractNumId w:val="14"/>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B77C0"/>
    <w:rsid w:val="000B6FDC"/>
    <w:rsid w:val="000D1AE8"/>
    <w:rsid w:val="001727B0"/>
    <w:rsid w:val="00184725"/>
    <w:rsid w:val="001A2C37"/>
    <w:rsid w:val="001B02E3"/>
    <w:rsid w:val="00204378"/>
    <w:rsid w:val="0023303E"/>
    <w:rsid w:val="002C4786"/>
    <w:rsid w:val="003108E9"/>
    <w:rsid w:val="00364197"/>
    <w:rsid w:val="00450C1F"/>
    <w:rsid w:val="00462B2C"/>
    <w:rsid w:val="0052674A"/>
    <w:rsid w:val="00534EF9"/>
    <w:rsid w:val="00550EE3"/>
    <w:rsid w:val="005E7D9D"/>
    <w:rsid w:val="00651EF3"/>
    <w:rsid w:val="00711744"/>
    <w:rsid w:val="007B5AE5"/>
    <w:rsid w:val="007D5D4A"/>
    <w:rsid w:val="008341D9"/>
    <w:rsid w:val="00857DA2"/>
    <w:rsid w:val="0090036D"/>
    <w:rsid w:val="009273E1"/>
    <w:rsid w:val="00935155"/>
    <w:rsid w:val="00987557"/>
    <w:rsid w:val="0099148C"/>
    <w:rsid w:val="00A80A79"/>
    <w:rsid w:val="00B22AA1"/>
    <w:rsid w:val="00B35E2F"/>
    <w:rsid w:val="00B4226B"/>
    <w:rsid w:val="00B80890"/>
    <w:rsid w:val="00C65A85"/>
    <w:rsid w:val="00CA273C"/>
    <w:rsid w:val="00CB0891"/>
    <w:rsid w:val="00CC43AC"/>
    <w:rsid w:val="00CC6B36"/>
    <w:rsid w:val="00D7366D"/>
    <w:rsid w:val="00D82117"/>
    <w:rsid w:val="00E22CB4"/>
    <w:rsid w:val="00E56A4D"/>
    <w:rsid w:val="00E7041F"/>
    <w:rsid w:val="00EB77C0"/>
    <w:rsid w:val="00F5431D"/>
    <w:rsid w:val="00F62F2D"/>
    <w:rsid w:val="00FA44BF"/>
    <w:rsid w:val="00FA67E8"/>
    <w:rsid w:val="00FA6D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72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B77C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B77C0"/>
  </w:style>
  <w:style w:type="paragraph" w:styleId="Altbilgi">
    <w:name w:val="footer"/>
    <w:basedOn w:val="Normal"/>
    <w:link w:val="AltbilgiChar"/>
    <w:uiPriority w:val="99"/>
    <w:unhideWhenUsed/>
    <w:rsid w:val="00EB77C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B77C0"/>
  </w:style>
  <w:style w:type="paragraph" w:styleId="BalonMetni">
    <w:name w:val="Balloon Text"/>
    <w:basedOn w:val="Normal"/>
    <w:link w:val="BalonMetniChar"/>
    <w:uiPriority w:val="99"/>
    <w:semiHidden/>
    <w:unhideWhenUsed/>
    <w:rsid w:val="00EB77C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B77C0"/>
    <w:rPr>
      <w:rFonts w:ascii="Tahoma" w:hAnsi="Tahoma" w:cs="Tahoma"/>
      <w:sz w:val="16"/>
      <w:szCs w:val="16"/>
    </w:rPr>
  </w:style>
  <w:style w:type="table" w:styleId="TabloKlavuzu">
    <w:name w:val="Table Grid"/>
    <w:basedOn w:val="NormalTablo"/>
    <w:uiPriority w:val="1"/>
    <w:rsid w:val="0090036D"/>
    <w:pPr>
      <w:spacing w:after="0" w:line="240" w:lineRule="auto"/>
    </w:pPr>
    <w:rPr>
      <w:lang w:val="en-US" w:eastAsia="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90036D"/>
    <w:rPr>
      <w:color w:val="0000FF" w:themeColor="hyperlink"/>
      <w:u w:val="single"/>
    </w:rPr>
  </w:style>
  <w:style w:type="paragraph" w:styleId="z-Formunst">
    <w:name w:val="HTML Top of Form"/>
    <w:basedOn w:val="Normal"/>
    <w:link w:val="z-FormunstChar"/>
    <w:rsid w:val="0090036D"/>
    <w:pPr>
      <w:spacing w:after="0" w:line="240" w:lineRule="auto"/>
    </w:pPr>
    <w:rPr>
      <w:rFonts w:ascii="Times New Roman" w:eastAsia="Times New Roman" w:hAnsi="Times New Roman" w:cs="Times New Roman"/>
      <w:sz w:val="24"/>
      <w:szCs w:val="20"/>
      <w:lang w:val="en-US" w:eastAsia="en-US"/>
    </w:rPr>
  </w:style>
  <w:style w:type="character" w:customStyle="1" w:styleId="z-FormunstChar">
    <w:name w:val="z-Formun Üstü Char"/>
    <w:basedOn w:val="VarsaylanParagrafYazTipi"/>
    <w:link w:val="z-Formunst"/>
    <w:rsid w:val="0090036D"/>
    <w:rPr>
      <w:rFonts w:ascii="Times New Roman" w:eastAsia="Times New Roman" w:hAnsi="Times New Roman" w:cs="Times New Roman"/>
      <w:sz w:val="24"/>
      <w:szCs w:val="20"/>
      <w:lang w:val="en-US" w:eastAsia="en-US"/>
    </w:rPr>
  </w:style>
  <w:style w:type="paragraph" w:customStyle="1" w:styleId="FreeForm">
    <w:name w:val="Free Form"/>
    <w:rsid w:val="00CA273C"/>
    <w:pPr>
      <w:spacing w:after="0" w:line="240" w:lineRule="auto"/>
    </w:pPr>
    <w:rPr>
      <w:rFonts w:ascii="Helvetica" w:eastAsia="ヒラギノ角ゴ Pro W3" w:hAnsi="Helvetica" w:cs="Times New Roman"/>
      <w:color w:val="000000"/>
      <w:sz w:val="24"/>
      <w:szCs w:val="20"/>
      <w:lang w:val="en-US"/>
    </w:rPr>
  </w:style>
  <w:style w:type="paragraph" w:customStyle="1" w:styleId="Default">
    <w:name w:val="Default"/>
    <w:autoRedefine/>
    <w:rsid w:val="00E22CB4"/>
    <w:pPr>
      <w:spacing w:after="0" w:line="240" w:lineRule="auto"/>
    </w:pPr>
    <w:rPr>
      <w:rFonts w:ascii="Times New Roman" w:eastAsia="ヒラギノ角ゴ Pro W3" w:hAnsi="Times New Roman" w:cs="Times New Roman"/>
      <w:color w:val="000000"/>
      <w:sz w:val="24"/>
      <w:szCs w:val="20"/>
      <w:lang w:val="en-US"/>
    </w:rPr>
  </w:style>
  <w:style w:type="paragraph" w:customStyle="1" w:styleId="Body">
    <w:name w:val="Body"/>
    <w:rsid w:val="00E22CB4"/>
    <w:pPr>
      <w:spacing w:after="0" w:line="240" w:lineRule="auto"/>
    </w:pPr>
    <w:rPr>
      <w:rFonts w:ascii="Helvetica" w:eastAsia="ヒラギノ角ゴ Pro W3" w:hAnsi="Helvetica" w:cs="Times New Roman"/>
      <w:color w:val="000000"/>
      <w:sz w:val="24"/>
      <w:szCs w:val="20"/>
      <w:lang w:val="en-US"/>
    </w:rPr>
  </w:style>
  <w:style w:type="paragraph" w:customStyle="1" w:styleId="z-TopofForm1">
    <w:name w:val="z-Top of Form1"/>
    <w:rsid w:val="00FA44BF"/>
    <w:pPr>
      <w:spacing w:after="0" w:line="240" w:lineRule="auto"/>
    </w:pPr>
    <w:rPr>
      <w:rFonts w:ascii="Times New Roman" w:eastAsia="ヒラギノ角ゴ Pro W3" w:hAnsi="Times New Roman" w:cs="Times New Roman"/>
      <w:color w:val="000000"/>
      <w:sz w:val="24"/>
      <w:szCs w:val="20"/>
      <w:lang w:val="en-US"/>
    </w:rPr>
  </w:style>
  <w:style w:type="paragraph" w:styleId="ListeParagraf">
    <w:name w:val="List Paragraph"/>
    <w:basedOn w:val="Normal"/>
    <w:uiPriority w:val="34"/>
    <w:qFormat/>
    <w:rsid w:val="00B35E2F"/>
    <w:pPr>
      <w:ind w:left="720"/>
      <w:contextualSpacing/>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8748C-C09E-4E36-901A-237912F7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414</Words>
  <Characters>2365</Characters>
  <Application>Microsoft Office Word</Application>
  <DocSecurity>0</DocSecurity>
  <Lines>19</Lines>
  <Paragraphs>5</Paragraphs>
  <ScaleCrop>false</ScaleCrop>
  <Company>Home</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assus</dc:creator>
  <cp:keywords/>
  <dc:description/>
  <cp:lastModifiedBy>Okan Bulbul</cp:lastModifiedBy>
  <cp:revision>20</cp:revision>
  <dcterms:created xsi:type="dcterms:W3CDTF">2013-04-18T20:48:00Z</dcterms:created>
  <dcterms:modified xsi:type="dcterms:W3CDTF">2013-04-24T06:19:00Z</dcterms:modified>
</cp:coreProperties>
</file>